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CD4B" w14:textId="77777777" w:rsidR="00A631FF" w:rsidRPr="006D6247" w:rsidRDefault="00A631FF" w:rsidP="00A631FF">
      <w:pPr>
        <w:numPr>
          <w:ilvl w:val="0"/>
          <w:numId w:val="3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Explain laws, policies, and standards of practice related to identifying and providing education services for individuals with disabilities. [CEC 6.1, ICSI.</w:t>
      </w:r>
      <w:proofErr w:type="gramStart"/>
      <w:r w:rsidRPr="006D6247">
        <w:rPr>
          <w:rFonts w:eastAsia="Times New Roman"/>
          <w:color w:val="212121"/>
          <w:spacing w:val="2"/>
        </w:rPr>
        <w:t>6.K2</w:t>
      </w:r>
      <w:proofErr w:type="gramEnd"/>
      <w:r w:rsidRPr="006D6247">
        <w:rPr>
          <w:rFonts w:eastAsia="Times New Roman"/>
          <w:color w:val="212121"/>
          <w:spacing w:val="2"/>
        </w:rPr>
        <w:t xml:space="preserve">, ICSI.6.K6, ICSI.6.S1 ICSI.6.S4; KPS 2.2, 3.1, 3.2; </w:t>
      </w:r>
      <w:proofErr w:type="spellStart"/>
      <w:r w:rsidRPr="006D6247">
        <w:rPr>
          <w:rFonts w:eastAsia="Times New Roman"/>
          <w:color w:val="212121"/>
          <w:spacing w:val="2"/>
        </w:rPr>
        <w:t>InTASC</w:t>
      </w:r>
      <w:proofErr w:type="spellEnd"/>
      <w:r w:rsidRPr="006D6247">
        <w:rPr>
          <w:rFonts w:eastAsia="Times New Roman"/>
          <w:color w:val="212121"/>
          <w:spacing w:val="2"/>
        </w:rPr>
        <w:t xml:space="preserve"> 9(j), 9(o)]</w:t>
      </w:r>
    </w:p>
    <w:p w14:paraId="675F684C" w14:textId="77777777" w:rsidR="00A631FF" w:rsidRPr="006D6247" w:rsidRDefault="00A631FF" w:rsidP="00A631FF">
      <w:pPr>
        <w:numPr>
          <w:ilvl w:val="0"/>
          <w:numId w:val="3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Describe elements of effective collaboration to support learning for students with disabilities. [CEC 7.1, ICSI.</w:t>
      </w:r>
      <w:proofErr w:type="gramStart"/>
      <w:r w:rsidRPr="006D6247">
        <w:rPr>
          <w:rFonts w:eastAsia="Times New Roman"/>
          <w:color w:val="212121"/>
          <w:spacing w:val="2"/>
        </w:rPr>
        <w:t>7.K</w:t>
      </w:r>
      <w:proofErr w:type="gramEnd"/>
      <w:r w:rsidRPr="006D6247">
        <w:rPr>
          <w:rFonts w:eastAsia="Times New Roman"/>
          <w:color w:val="212121"/>
          <w:spacing w:val="2"/>
        </w:rPr>
        <w:t xml:space="preserve">1, ICSI.7.K2, ICSI.7.S6, IGC.7.K4, IGC.7.S2; </w:t>
      </w:r>
      <w:proofErr w:type="spellStart"/>
      <w:r w:rsidRPr="006D6247">
        <w:rPr>
          <w:rFonts w:eastAsia="Times New Roman"/>
          <w:color w:val="212121"/>
          <w:spacing w:val="2"/>
        </w:rPr>
        <w:t>InTASC</w:t>
      </w:r>
      <w:proofErr w:type="spellEnd"/>
      <w:r w:rsidRPr="006D6247">
        <w:rPr>
          <w:rFonts w:eastAsia="Times New Roman"/>
          <w:color w:val="212121"/>
          <w:spacing w:val="2"/>
        </w:rPr>
        <w:t xml:space="preserve"> 7(m),10(a), 10(b), 10(n), 10(o)]</w:t>
      </w:r>
    </w:p>
    <w:p w14:paraId="52311256" w14:textId="77777777" w:rsidR="00A631FF" w:rsidRPr="006D6247" w:rsidRDefault="00A631FF" w:rsidP="00A631FF">
      <w:pPr>
        <w:numPr>
          <w:ilvl w:val="0"/>
          <w:numId w:val="3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Examine legal, ethical, and policy responsibilities related to educational, developmental, and medical services for individuals with disabilities and their families. [CEC 6.1, ICSI.</w:t>
      </w:r>
      <w:proofErr w:type="gramStart"/>
      <w:r w:rsidRPr="006D6247">
        <w:rPr>
          <w:rFonts w:eastAsia="Times New Roman"/>
          <w:color w:val="212121"/>
          <w:spacing w:val="2"/>
        </w:rPr>
        <w:t>6.K</w:t>
      </w:r>
      <w:proofErr w:type="gramEnd"/>
      <w:r w:rsidRPr="006D6247">
        <w:rPr>
          <w:rFonts w:eastAsia="Times New Roman"/>
          <w:color w:val="212121"/>
          <w:spacing w:val="2"/>
        </w:rPr>
        <w:t xml:space="preserve">1, ICSI 6.K2, ICSI 6.K4, ICSI 6.K6, ICSI 6.K7, ICSI.6.S1, ICSI.6.S2, ICSI.6.S3, ICSI.6.S4, ICSI.7.K2, IGC.1.K3, IGC.1.K7, IGC6.K4, IGC6 K5, IGC6 K6, IGC6 K8; KPS 5.1, 5.8; </w:t>
      </w:r>
      <w:proofErr w:type="spellStart"/>
      <w:r w:rsidRPr="006D6247">
        <w:rPr>
          <w:rFonts w:eastAsia="Times New Roman"/>
          <w:color w:val="212121"/>
          <w:spacing w:val="2"/>
        </w:rPr>
        <w:t>InTASC</w:t>
      </w:r>
      <w:proofErr w:type="spellEnd"/>
      <w:r w:rsidRPr="006D6247">
        <w:rPr>
          <w:rFonts w:eastAsia="Times New Roman"/>
          <w:color w:val="212121"/>
          <w:spacing w:val="2"/>
        </w:rPr>
        <w:t xml:space="preserve"> 9(j), 9(o), 10(l)]</w:t>
      </w:r>
    </w:p>
    <w:p w14:paraId="3F994835" w14:textId="77777777" w:rsidR="00A631FF" w:rsidRPr="006D6247" w:rsidRDefault="00A631FF" w:rsidP="00A631FF">
      <w:pPr>
        <w:numPr>
          <w:ilvl w:val="0"/>
          <w:numId w:val="3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 xml:space="preserve">Discuss strategies for collaborating with families to establish mutual expectations and ongoing communication to support child development and achievement. [CEC 6.3, 7.1, 7.3; </w:t>
      </w:r>
      <w:proofErr w:type="spellStart"/>
      <w:r w:rsidRPr="006D6247">
        <w:rPr>
          <w:rFonts w:eastAsia="Times New Roman"/>
          <w:color w:val="212121"/>
          <w:spacing w:val="2"/>
        </w:rPr>
        <w:t>InTASC</w:t>
      </w:r>
      <w:proofErr w:type="spellEnd"/>
      <w:r w:rsidRPr="006D6247">
        <w:rPr>
          <w:rFonts w:eastAsia="Times New Roman"/>
          <w:color w:val="212121"/>
          <w:spacing w:val="2"/>
        </w:rPr>
        <w:t xml:space="preserve"> 10(d), 10(g), 10(n)]</w:t>
      </w:r>
    </w:p>
    <w:p w14:paraId="7673E05C" w14:textId="77777777" w:rsidR="00A631FF" w:rsidRPr="006D6247" w:rsidRDefault="00A631FF" w:rsidP="00A631FF">
      <w:pPr>
        <w:numPr>
          <w:ilvl w:val="0"/>
          <w:numId w:val="3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 xml:space="preserve">Reflect on collaborative practice and the special education experiences of others </w:t>
      </w:r>
      <w:proofErr w:type="gramStart"/>
      <w:r w:rsidRPr="006D6247">
        <w:rPr>
          <w:rFonts w:eastAsia="Times New Roman"/>
          <w:color w:val="212121"/>
          <w:spacing w:val="2"/>
        </w:rPr>
        <w:t>in order to</w:t>
      </w:r>
      <w:proofErr w:type="gramEnd"/>
      <w:r w:rsidRPr="006D6247">
        <w:rPr>
          <w:rFonts w:eastAsia="Times New Roman"/>
          <w:color w:val="212121"/>
          <w:spacing w:val="2"/>
        </w:rPr>
        <w:t xml:space="preserve"> improve personal professional practice. [CEC 6.2, 6.4, ICSI.</w:t>
      </w:r>
      <w:proofErr w:type="gramStart"/>
      <w:r w:rsidRPr="006D6247">
        <w:rPr>
          <w:rFonts w:eastAsia="Times New Roman"/>
          <w:color w:val="212121"/>
          <w:spacing w:val="2"/>
        </w:rPr>
        <w:t>6.K</w:t>
      </w:r>
      <w:proofErr w:type="gramEnd"/>
      <w:r w:rsidRPr="006D6247">
        <w:rPr>
          <w:rFonts w:eastAsia="Times New Roman"/>
          <w:color w:val="212121"/>
          <w:spacing w:val="2"/>
        </w:rPr>
        <w:t xml:space="preserve">13, ICSI.6.S11, ICSI.6.S12, </w:t>
      </w:r>
      <w:proofErr w:type="spellStart"/>
      <w:r w:rsidRPr="006D6247">
        <w:rPr>
          <w:rFonts w:eastAsia="Times New Roman"/>
          <w:color w:val="212121"/>
          <w:spacing w:val="2"/>
        </w:rPr>
        <w:t>InTASC</w:t>
      </w:r>
      <w:proofErr w:type="spellEnd"/>
      <w:r w:rsidRPr="006D6247">
        <w:rPr>
          <w:rFonts w:eastAsia="Times New Roman"/>
          <w:color w:val="212121"/>
          <w:spacing w:val="2"/>
        </w:rPr>
        <w:t xml:space="preserve"> 10(f), 10(n)]</w:t>
      </w:r>
    </w:p>
    <w:p w14:paraId="567311B9" w14:textId="77777777" w:rsidR="00A631FF" w:rsidRPr="00A47374" w:rsidRDefault="00A631FF" w:rsidP="00A631FF"/>
    <w:p w14:paraId="19593D4A" w14:textId="30B82EB0" w:rsidR="000462D3" w:rsidRPr="006D6247" w:rsidRDefault="000462D3" w:rsidP="000462D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. 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4B2ACE"/>
    <w:rsid w:val="00614A80"/>
    <w:rsid w:val="0070524B"/>
    <w:rsid w:val="00964E27"/>
    <w:rsid w:val="009A396A"/>
    <w:rsid w:val="00A631FF"/>
    <w:rsid w:val="00E8366A"/>
    <w:rsid w:val="00E8565D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2021-11-09T23:28:00Z</dcterms:created>
  <dcterms:modified xsi:type="dcterms:W3CDTF">2021-11-09T23:28:00Z</dcterms:modified>
</cp:coreProperties>
</file>