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7239" w14:textId="77777777" w:rsidR="00F36E4D" w:rsidRDefault="00F36E4D" w:rsidP="00F36E4D">
      <w:r>
        <w:t>(90%) Needs Improvement (70%) Not Evident (0%) Value Visual Aid Meets “Proficient” criteria and demonstrates professional skills in visual aid creation Creates a visual aid that clearly communicates the policies and/or processes that need improvements Creates a visual aid that articulates the policies and/or processes that need improvements but is inaccurate and/or lacking details Does not create a visual aid that articulates the policies and/or processes that need improvements 20 Analyze Meets “Proficient” criteria and includes a variety of scholarly evidence as support for the visual aid Analyzes and determines policies and/or processes that need improvements Analyzes and determines policies and/or processes that need improvements but is inaccurate and/or lacking details Does not analyze or determine policies and/or processes that need improvements 35 Justification Meets “Proficient” criteria and supports justification with explicit details Justifies the rationale behind selection of policies and/or processes that need improvements Justifies the rationale behind selection of policies and/or processes that need improvements but is inaccurate and/or lacking details Does not justify the rationale behind selection of policies and/or processes that need improvements 35 Articulation of Response Submission is free of errors in organization and grammar Submission is mostly free of errors of organization and grammar; errors are marginal and rarely interrupt the flow Submission contains errors of organization and grammar, but errors are limited enough so that the submission can be understood Submission contains errors of organization and grammar making it difficult to understand 10 Total 100%.</w:t>
      </w:r>
    </w:p>
    <w:p w14:paraId="5E4E5BCA" w14:textId="68AEDECE" w:rsidR="00964E27" w:rsidRDefault="00F36E4D" w:rsidP="00F36E4D">
      <w:r>
        <w:t xml:space="preserve">Overview: In terms of reimbursement and financial principles (specifically relating to the revenue cycle), you will determine what federal and state funding is available for healthcare organizations. As you continue to explore payment systems from the view of the hospital administrator, consider what actions you might take to ensure your facility meets compliance requirements. Additionally, you will research the importance of implementing policies and procedures that </w:t>
      </w:r>
      <w:proofErr w:type="gramStart"/>
      <w:r>
        <w:t>are designed</w:t>
      </w:r>
      <w:proofErr w:type="gramEnd"/>
      <w:r>
        <w:t xml:space="preserve"> to ensure timely reimbursement. Prompt: Submit a draft of the Federal and State Payment Systems portion of your research and analysis. Be sure to address all critical elements as listed below. Specifically, the following critical elements must </w:t>
      </w:r>
      <w:proofErr w:type="gramStart"/>
      <w:r>
        <w:t>be addressed</w:t>
      </w:r>
      <w:proofErr w:type="gramEnd"/>
      <w:r>
        <w:t>: III. Federal and State Payment Systems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3F2E"/>
    <w:rsid w:val="002F76EE"/>
    <w:rsid w:val="00385AB2"/>
    <w:rsid w:val="003928F7"/>
    <w:rsid w:val="00415B05"/>
    <w:rsid w:val="004323D4"/>
    <w:rsid w:val="004F7BCC"/>
    <w:rsid w:val="005B0D8B"/>
    <w:rsid w:val="00746E28"/>
    <w:rsid w:val="00964E27"/>
    <w:rsid w:val="009A76A0"/>
    <w:rsid w:val="00A22F42"/>
    <w:rsid w:val="00A86EF7"/>
    <w:rsid w:val="00AC4A34"/>
    <w:rsid w:val="00B66EA1"/>
    <w:rsid w:val="00CD7470"/>
    <w:rsid w:val="00E14676"/>
    <w:rsid w:val="00F36E4D"/>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2021-11-02T14:04:00Z</dcterms:created>
  <dcterms:modified xsi:type="dcterms:W3CDTF">2021-11-02T14:04:00Z</dcterms:modified>
</cp:coreProperties>
</file>