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423E" w14:textId="77777777" w:rsidR="00F32BD5" w:rsidRPr="006D6247" w:rsidRDefault="00F32BD5" w:rsidP="00F32BD5">
      <w:pPr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6D6247">
        <w:rPr>
          <w:rFonts w:eastAsia="Times New Roman"/>
          <w:color w:val="414141"/>
          <w:spacing w:val="2"/>
        </w:rPr>
        <w:t xml:space="preserve">Using the information from the visual created in Part 1, create a </w:t>
      </w:r>
      <w:proofErr w:type="gramStart"/>
      <w:r w:rsidRPr="006D6247">
        <w:rPr>
          <w:rFonts w:eastAsia="Times New Roman"/>
          <w:color w:val="414141"/>
          <w:spacing w:val="2"/>
        </w:rPr>
        <w:t>3-5 minute</w:t>
      </w:r>
      <w:proofErr w:type="gramEnd"/>
      <w:r w:rsidRPr="006D6247">
        <w:rPr>
          <w:rFonts w:eastAsia="Times New Roman"/>
          <w:color w:val="414141"/>
          <w:spacing w:val="2"/>
        </w:rPr>
        <w:t xml:space="preserve"> video to describe the IEP process to the parent/guardian. Review the “Professional Dispositions of Learners” and the "Model Code of Ethics for Educators (MCEE))" before completing this assignment and exhibit professionalism in your speech and appearance.</w:t>
      </w:r>
    </w:p>
    <w:p w14:paraId="475943AD" w14:textId="77777777" w:rsidR="00F32BD5" w:rsidRPr="006D6247" w:rsidRDefault="00F32BD5" w:rsidP="00F32BD5">
      <w:pPr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6D6247">
        <w:rPr>
          <w:rFonts w:eastAsia="Times New Roman"/>
          <w:color w:val="414141"/>
          <w:spacing w:val="2"/>
        </w:rPr>
        <w:t>The video should address the following.</w:t>
      </w:r>
    </w:p>
    <w:p w14:paraId="4686270D" w14:textId="77777777" w:rsidR="00F32BD5" w:rsidRPr="006D6247" w:rsidRDefault="00F32BD5" w:rsidP="00F32BD5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6D6247">
        <w:rPr>
          <w:rFonts w:eastAsia="Times New Roman"/>
          <w:color w:val="212121"/>
          <w:spacing w:val="2"/>
        </w:rPr>
        <w:t>Parent/guardian and student involvement in the IEP process</w:t>
      </w:r>
    </w:p>
    <w:p w14:paraId="23950A72" w14:textId="77777777" w:rsidR="00F32BD5" w:rsidRPr="006D6247" w:rsidRDefault="00F32BD5" w:rsidP="00F32BD5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6D6247">
        <w:rPr>
          <w:rFonts w:eastAsia="Times New Roman"/>
          <w:color w:val="212121"/>
          <w:spacing w:val="2"/>
        </w:rPr>
        <w:t>Referral</w:t>
      </w:r>
    </w:p>
    <w:p w14:paraId="27BE8065" w14:textId="77777777" w:rsidR="00F32BD5" w:rsidRPr="006D6247" w:rsidRDefault="00F32BD5" w:rsidP="00F32BD5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6D6247">
        <w:rPr>
          <w:rFonts w:eastAsia="Times New Roman"/>
          <w:color w:val="212121"/>
          <w:spacing w:val="2"/>
        </w:rPr>
        <w:t>Evaluation</w:t>
      </w:r>
    </w:p>
    <w:p w14:paraId="52507962" w14:textId="77777777" w:rsidR="00F32BD5" w:rsidRPr="006D6247" w:rsidRDefault="00F32BD5" w:rsidP="00F32BD5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6D6247">
        <w:rPr>
          <w:rFonts w:eastAsia="Times New Roman"/>
          <w:color w:val="212121"/>
          <w:spacing w:val="2"/>
        </w:rPr>
        <w:t>Eligibility</w:t>
      </w:r>
    </w:p>
    <w:p w14:paraId="744D8482" w14:textId="77777777" w:rsidR="00F32BD5" w:rsidRPr="006D6247" w:rsidRDefault="00F32BD5" w:rsidP="00F32BD5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6D6247">
        <w:rPr>
          <w:rFonts w:eastAsia="Times New Roman"/>
          <w:color w:val="212121"/>
          <w:spacing w:val="2"/>
        </w:rPr>
        <w:t>Components of the IEP</w:t>
      </w:r>
    </w:p>
    <w:p w14:paraId="5CE15C3F" w14:textId="77777777" w:rsidR="00F32BD5" w:rsidRPr="006D6247" w:rsidRDefault="00F32BD5" w:rsidP="00F32BD5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6D6247">
        <w:rPr>
          <w:rFonts w:eastAsia="Times New Roman"/>
          <w:color w:val="212121"/>
          <w:spacing w:val="2"/>
        </w:rPr>
        <w:t>Expectations for ongoing communication between the teacher, school, and parent/guardian to support the development and achievement of the student.</w:t>
      </w:r>
    </w:p>
    <w:p w14:paraId="4C9CC1D1" w14:textId="77777777" w:rsidR="00F32BD5" w:rsidRPr="006D6247" w:rsidRDefault="00F32BD5" w:rsidP="00F32BD5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6D6247">
        <w:rPr>
          <w:rFonts w:eastAsia="Times New Roman"/>
          <w:color w:val="212121"/>
          <w:spacing w:val="2"/>
        </w:rPr>
        <w:t>Discussion of the ethical responsibilities the teacher has as to uphold the integrity of the profession as part of the IEP process.</w:t>
      </w:r>
    </w:p>
    <w:p w14:paraId="567311B9" w14:textId="77777777" w:rsidR="00A631FF" w:rsidRPr="00A47374" w:rsidRDefault="00A631FF" w:rsidP="00A631FF"/>
    <w:p w14:paraId="19593D4A" w14:textId="30B82EB0" w:rsidR="000462D3" w:rsidRPr="006D6247" w:rsidRDefault="000462D3" w:rsidP="000462D3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6D6247">
        <w:rPr>
          <w:rFonts w:eastAsia="Times New Roman"/>
          <w:color w:val="414141"/>
          <w:spacing w:val="2"/>
        </w:rPr>
        <w:t>. </w:t>
      </w:r>
    </w:p>
    <w:p w14:paraId="325D97B3" w14:textId="7231A3AD" w:rsidR="00E8366A" w:rsidRPr="006D6247" w:rsidRDefault="00E8366A" w:rsidP="00E8366A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</w:p>
    <w:p w14:paraId="7D622093" w14:textId="77777777" w:rsidR="00964E27" w:rsidRDefault="00964E27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1AC"/>
    <w:multiLevelType w:val="multilevel"/>
    <w:tmpl w:val="D3723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A4C66"/>
    <w:multiLevelType w:val="multilevel"/>
    <w:tmpl w:val="47C2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9E0668"/>
    <w:multiLevelType w:val="multilevel"/>
    <w:tmpl w:val="F5F0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4C3C9A"/>
    <w:multiLevelType w:val="multilevel"/>
    <w:tmpl w:val="38BE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E8233C"/>
    <w:multiLevelType w:val="multilevel"/>
    <w:tmpl w:val="B6567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0NzYxNjQ1sDC3MDNW0lEKTi0uzszPAykwrAUAbOa4UywAAAA="/>
  </w:docVars>
  <w:rsids>
    <w:rsidRoot w:val="00E8565D"/>
    <w:rsid w:val="000462D3"/>
    <w:rsid w:val="003276F6"/>
    <w:rsid w:val="003F62CC"/>
    <w:rsid w:val="004B2ACE"/>
    <w:rsid w:val="00614A80"/>
    <w:rsid w:val="0070524B"/>
    <w:rsid w:val="00964E27"/>
    <w:rsid w:val="009A396A"/>
    <w:rsid w:val="00A631FF"/>
    <w:rsid w:val="00B94BAB"/>
    <w:rsid w:val="00E8366A"/>
    <w:rsid w:val="00E8565D"/>
    <w:rsid w:val="00F32BD5"/>
    <w:rsid w:val="00F9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DA80E"/>
  <w15:chartTrackingRefBased/>
  <w15:docId w15:val="{2C33C324-0518-4534-ABCD-63C3139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2021-11-09T23:33:00Z</dcterms:created>
  <dcterms:modified xsi:type="dcterms:W3CDTF">2021-11-09T23:33:00Z</dcterms:modified>
</cp:coreProperties>
</file>