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A014" w14:textId="77777777" w:rsidR="00213F2E" w:rsidRDefault="00213F2E" w:rsidP="005B0D8B">
      <w:r>
        <w:t xml:space="preserve">Be sure to provide support for your response. f) Maximizing Reimbursement: Generally speaking, to what extent do you feel healthcare organizations utilize case rates and management utilization to maximize reimbursement from both government and third-party payer payment systems? Be sure to provide support for your response. Rubric Guidelines for Submission: Your draft of the Financial Principles and Reimbursement portion of the research and analysis should be 2–3 pages in length and should </w:t>
      </w:r>
      <w:proofErr w:type="gramStart"/>
      <w:r>
        <w:t>be double-spaced</w:t>
      </w:r>
      <w:proofErr w:type="gramEnd"/>
      <w:r>
        <w:t xml:space="preserve"> in 12-point </w:t>
      </w:r>
    </w:p>
    <w:p w14:paraId="4EB82FE3" w14:textId="0B11E76B" w:rsidR="00213F2E" w:rsidRDefault="00213F2E" w:rsidP="005B0D8B">
      <w:r>
        <w:t xml:space="preserve">Times New Roman font with one-inch margins. All citations and references should </w:t>
      </w:r>
      <w:proofErr w:type="gramStart"/>
      <w:r>
        <w:t>be formatted</w:t>
      </w:r>
      <w:proofErr w:type="gramEnd"/>
      <w:r>
        <w:t xml:space="preserve"> according to current APA guidelines. Include at least two references. Critical Elements Proficient (100%) Needs Improvement (70%) Not Evident (0%) Value Financial Principles and Reimbursement: Strategies Logically assesses the impact of case rates and management utilization data on pay-</w:t>
      </w:r>
      <w:proofErr w:type="spellStart"/>
      <w:r>
        <w:t>forperformance</w:t>
      </w:r>
      <w:proofErr w:type="spellEnd"/>
      <w:r>
        <w:t xml:space="preserve"> incentives, supporting response Assesses the impact of case rates and management utilization data on pay-for-performance incentives, supporting response, but with gaps in logic, detail, or relevant support Does not assess the impact of case rates and management utilization data on pay-</w:t>
      </w:r>
      <w:proofErr w:type="spellStart"/>
      <w:r>
        <w:t>forperformance</w:t>
      </w:r>
      <w:proofErr w:type="spellEnd"/>
      <w:r>
        <w:t xml:space="preserve"> incentives 25 Financial Principles and Reimbursement: Methods Accurately analyzes reimbursement methods, describing the advantages and disadvantages of each method in terms</w:t>
      </w:r>
    </w:p>
    <w:p w14:paraId="5E4E5BCA" w14:textId="38091004" w:rsidR="00964E27" w:rsidRDefault="00213F2E" w:rsidP="005B0D8B">
      <w:r>
        <w:t xml:space="preserve"> of strategic planning for operational performance Analyzes reimbursement methods, describing the advantages and disadvantages of each method, but with gaps in accuracy, detail, or relevancy to strategic planning for operational performance Does not analyze reimbursement methods, describing the advantages and disadvantages of each method in terms of strategic planning for operational performance 10 Financial Principles and Reimbursement: Management Accurately compares and contrasts financial management principles used to evaluate operational performance Compares and contrasts financial management principles used to evaluate operational performance but with gaps in accuracy, relevancy, or detail Does not compare and contrast financial management principles used to evaluate operational performance 10 Financial Principles and Reimbursement: Receivable Logically assesses the challenges associated with collecting payments and explains the significance of monitoring cash flow and days in accounts receivable</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213F2E"/>
    <w:rsid w:val="00385AB2"/>
    <w:rsid w:val="00415B05"/>
    <w:rsid w:val="005B0D8B"/>
    <w:rsid w:val="00746E28"/>
    <w:rsid w:val="00964E27"/>
    <w:rsid w:val="00A86EF7"/>
    <w:rsid w:val="00AC4A34"/>
    <w:rsid w:val="00B66EA1"/>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2021-11-02T13:38:00Z</dcterms:created>
  <dcterms:modified xsi:type="dcterms:W3CDTF">2021-11-02T13:38:00Z</dcterms:modified>
</cp:coreProperties>
</file>