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7DF95729" w:rsidR="00F875E6" w:rsidRDefault="003D0499">
      <w:r>
        <w:t>considering benchmarking data 3.76 Planning: 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various audiences, providing support for recommendations Recommends tools or strategies, but they are not appropriate for communicating strategic</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D0499"/>
    <w:rsid w:val="003D76E3"/>
    <w:rsid w:val="003F2E83"/>
    <w:rsid w:val="004232AB"/>
    <w:rsid w:val="00425BE8"/>
    <w:rsid w:val="00497A20"/>
    <w:rsid w:val="004A26C3"/>
    <w:rsid w:val="004F5A2A"/>
    <w:rsid w:val="00624243"/>
    <w:rsid w:val="0063120E"/>
    <w:rsid w:val="006E5057"/>
    <w:rsid w:val="00704A50"/>
    <w:rsid w:val="00705717"/>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2021-11-19T06:18:00Z</dcterms:created>
  <dcterms:modified xsi:type="dcterms:W3CDTF">2021-11-19T06:18:00Z</dcterms:modified>
</cp:coreProperties>
</file>