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4C26D78C" w:rsidR="00964E27" w:rsidRDefault="00B66EA1">
      <w:r>
        <w:t xml:space="preserve">Overview: As you complete each section of your final project, remember that you are assuming the role of hospital administrator, so you will identify the important elements of healthcare insurance plans and the overall impact of financial management principles. Financial principles to focus on include the elements of the revenue cycle, types of reporting, and the financial data that </w:t>
      </w:r>
      <w:proofErr w:type="gramStart"/>
      <w:r>
        <w:t>is needed</w:t>
      </w:r>
      <w:proofErr w:type="gramEnd"/>
      <w:r>
        <w:t xml:space="preserve"> for hospital administrators to evaluate the cost and quality of processes. Prompt: Submit a draft of the Financial Principles and Reimbursement portion of your research and analysis. Specifically, the following critical elements must </w:t>
      </w:r>
      <w:proofErr w:type="gramStart"/>
      <w:r>
        <w:t>be addressed</w:t>
      </w:r>
      <w:proofErr w:type="gramEnd"/>
      <w:r>
        <w:t xml:space="preserve">: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Rubric Guidelines for Submission: Your draft of the Financial Principles and Reimbursement portion of the research and analysis should be 2–3 pages in length and should </w:t>
      </w:r>
      <w:proofErr w:type="gramStart"/>
      <w:r>
        <w:t>be double-spaced</w:t>
      </w:r>
      <w:proofErr w:type="gramEnd"/>
      <w:r>
        <w:t xml:space="preserve"> in 12-point Times New Roman font with one-inch margins. All citations and references should be formatted according to current APA guidelines.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964E27"/>
    <w:rsid w:val="00B66EA1"/>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2021-11-02T13:17:00Z</dcterms:created>
  <dcterms:modified xsi:type="dcterms:W3CDTF">2021-11-02T13:17:00Z</dcterms:modified>
</cp:coreProperties>
</file>