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E3D6C" w14:textId="02F653BB" w:rsidR="00B67044" w:rsidRDefault="00305BD6" w:rsidP="00AB6459">
      <w:proofErr w:type="gramStart"/>
      <w:r>
        <w:rPr>
          <w:rFonts w:ascii="Arial" w:hAnsi="Arial" w:cs="Arial"/>
          <w:color w:val="626262"/>
          <w:sz w:val="21"/>
          <w:szCs w:val="21"/>
          <w:shd w:val="clear" w:color="auto" w:fill="FFFFFF"/>
        </w:rPr>
        <w:t>have to</w:t>
      </w:r>
      <w:proofErr w:type="gramEnd"/>
      <w:r>
        <w:rPr>
          <w:rFonts w:ascii="Arial" w:hAnsi="Arial" w:cs="Arial"/>
          <w:color w:val="626262"/>
          <w:sz w:val="21"/>
          <w:szCs w:val="21"/>
          <w:shd w:val="clear" w:color="auto" w:fill="FFFFFF"/>
        </w:rPr>
        <w:t xml:space="preserve"> work based on the most relevant milestones that you consider related to HR: Selection, Training, Culture, etc. Activities: work as supposed “HR Directors” of the company to solve the case and be able to present the conclusions to the CEO and the shareholders. As the company's strategy has been defined with the “Playing </w:t>
      </w:r>
      <w:proofErr w:type="gramStart"/>
      <w:r>
        <w:rPr>
          <w:rFonts w:ascii="Arial" w:hAnsi="Arial" w:cs="Arial"/>
          <w:color w:val="626262"/>
          <w:sz w:val="21"/>
          <w:szCs w:val="21"/>
          <w:shd w:val="clear" w:color="auto" w:fill="FFFFFF"/>
        </w:rPr>
        <w:t>To</w:t>
      </w:r>
      <w:proofErr w:type="gramEnd"/>
      <w:r>
        <w:rPr>
          <w:rFonts w:ascii="Arial" w:hAnsi="Arial" w:cs="Arial"/>
          <w:color w:val="626262"/>
          <w:sz w:val="21"/>
          <w:szCs w:val="21"/>
          <w:shd w:val="clear" w:color="auto" w:fill="FFFFFF"/>
        </w:rPr>
        <w:t xml:space="preserve"> Win” methodology, it is important that you also follow this methodology to define the strategic plan of the HR area. The questions you should work on: 1. Identify the ambition of the HR area and relate it to the business needs 2. Define the main activities to include in the HR strategic plan 3. Design the necessary HR structure as well as the dimensioning and high-level functions 4. Designs the HR service model that will respond to countries, etc. 5. Identify the indicators on which to monitor the plan</w:t>
      </w:r>
      <w:bookmarkStart w:id="0" w:name="_GoBack"/>
      <w:bookmarkEnd w:id="0"/>
    </w:p>
    <w:sectPr w:rsidR="00B67044"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CA"/>
    <w:rsid w:val="00011A20"/>
    <w:rsid w:val="0002218D"/>
    <w:rsid w:val="000400A5"/>
    <w:rsid w:val="0006689F"/>
    <w:rsid w:val="00084EFC"/>
    <w:rsid w:val="000C6653"/>
    <w:rsid w:val="000E18DD"/>
    <w:rsid w:val="001053F5"/>
    <w:rsid w:val="001A7EBC"/>
    <w:rsid w:val="001D7252"/>
    <w:rsid w:val="001E1922"/>
    <w:rsid w:val="001F4162"/>
    <w:rsid w:val="00212DD6"/>
    <w:rsid w:val="0024108B"/>
    <w:rsid w:val="00244B73"/>
    <w:rsid w:val="00305BD6"/>
    <w:rsid w:val="003170F1"/>
    <w:rsid w:val="003575CA"/>
    <w:rsid w:val="003636E9"/>
    <w:rsid w:val="0036648A"/>
    <w:rsid w:val="00392719"/>
    <w:rsid w:val="003C4849"/>
    <w:rsid w:val="00443E64"/>
    <w:rsid w:val="004900F8"/>
    <w:rsid w:val="004D1D9B"/>
    <w:rsid w:val="00506252"/>
    <w:rsid w:val="00555977"/>
    <w:rsid w:val="00565443"/>
    <w:rsid w:val="00581621"/>
    <w:rsid w:val="005975E4"/>
    <w:rsid w:val="005A1B6D"/>
    <w:rsid w:val="005A6640"/>
    <w:rsid w:val="005F463A"/>
    <w:rsid w:val="0062625A"/>
    <w:rsid w:val="00654283"/>
    <w:rsid w:val="00787461"/>
    <w:rsid w:val="008101A0"/>
    <w:rsid w:val="008F6150"/>
    <w:rsid w:val="00904C36"/>
    <w:rsid w:val="00920225"/>
    <w:rsid w:val="00955B9E"/>
    <w:rsid w:val="009C4530"/>
    <w:rsid w:val="009D2A9C"/>
    <w:rsid w:val="009D43C1"/>
    <w:rsid w:val="00A5313E"/>
    <w:rsid w:val="00A95F37"/>
    <w:rsid w:val="00A962DF"/>
    <w:rsid w:val="00AB6459"/>
    <w:rsid w:val="00B02BC9"/>
    <w:rsid w:val="00B0529A"/>
    <w:rsid w:val="00B15F7F"/>
    <w:rsid w:val="00B54B07"/>
    <w:rsid w:val="00B67044"/>
    <w:rsid w:val="00BA35E5"/>
    <w:rsid w:val="00C0237D"/>
    <w:rsid w:val="00C26FB9"/>
    <w:rsid w:val="00C31B1E"/>
    <w:rsid w:val="00C4556E"/>
    <w:rsid w:val="00CA227A"/>
    <w:rsid w:val="00D068A5"/>
    <w:rsid w:val="00D7004D"/>
    <w:rsid w:val="00D86763"/>
    <w:rsid w:val="00E842CD"/>
    <w:rsid w:val="00EF0B9D"/>
    <w:rsid w:val="00EF1AAA"/>
    <w:rsid w:val="00F44358"/>
    <w:rsid w:val="00F57B6D"/>
    <w:rsid w:val="00FA1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4B26"/>
  <w15:chartTrackingRefBased/>
  <w15:docId w15:val="{58DE3C8A-D9FF-4A4E-9835-5AE0F747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459"/>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0668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2021-11-23T14:25:00Z</dcterms:created>
  <dcterms:modified xsi:type="dcterms:W3CDTF">2021-11-23T14:25:00Z</dcterms:modified>
</cp:coreProperties>
</file>