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FF7F" w14:textId="620847D0" w:rsidR="00B0529A" w:rsidRDefault="007A0C4B">
      <w:r>
        <w:rPr>
          <w:rFonts w:ascii="Arial" w:hAnsi="Arial" w:cs="Arial"/>
          <w:color w:val="626262"/>
          <w:sz w:val="21"/>
          <w:szCs w:val="21"/>
          <w:shd w:val="clear" w:color="auto" w:fill="FFFFFF"/>
        </w:rPr>
        <w:t xml:space="preserve">The project must contain: Content Section a. Title Page Preliminaries b. Table of Contents c. Abstract d. Introduction and background Body of the report e. Problem statement f. Objectives of the project g. Literature review h. Methodology adopted </w:t>
      </w:r>
      <w:proofErr w:type="spellStart"/>
      <w:r>
        <w:rPr>
          <w:rFonts w:ascii="Arial" w:hAnsi="Arial" w:cs="Arial"/>
          <w:color w:val="626262"/>
          <w:sz w:val="21"/>
          <w:szCs w:val="21"/>
          <w:shd w:val="clear" w:color="auto" w:fill="FFFFFF"/>
        </w:rPr>
        <w:t>i</w:t>
      </w:r>
      <w:proofErr w:type="spellEnd"/>
      <w:r>
        <w:rPr>
          <w:rFonts w:ascii="Arial" w:hAnsi="Arial" w:cs="Arial"/>
          <w:color w:val="626262"/>
          <w:sz w:val="21"/>
          <w:szCs w:val="21"/>
          <w:shd w:val="clear" w:color="auto" w:fill="FFFFFF"/>
        </w:rPr>
        <w:t xml:space="preserve">. Results and project findings j. Recommendations k. Conclusion l. Bibliography References m. Appendix n. List of figures and tables o. Index words (if </w:t>
      </w:r>
      <w:proofErr w:type="spellStart"/>
      <w:r>
        <w:rPr>
          <w:rFonts w:ascii="Arial" w:hAnsi="Arial" w:cs="Arial"/>
          <w:color w:val="626262"/>
          <w:sz w:val="21"/>
          <w:szCs w:val="21"/>
          <w:shd w:val="clear" w:color="auto" w:fill="FFFFFF"/>
        </w:rPr>
        <w:t>requiredCreate</w:t>
      </w:r>
      <w:proofErr w:type="spellEnd"/>
      <w:r>
        <w:rPr>
          <w:rFonts w:ascii="Arial" w:hAnsi="Arial" w:cs="Arial"/>
          <w:color w:val="626262"/>
          <w:sz w:val="21"/>
          <w:szCs w:val="21"/>
          <w:shd w:val="clear" w:color="auto" w:fill="FFFFFF"/>
        </w:rPr>
        <w:t xml:space="preserve"> a 6-slide PowerPoint presentation that can be used in a staff development meeting on presenting different approaches for implementing the stepwise approach for asthma treatment. Be sure to address the following: 1. Describe long-term control and quick-relief treatment options for the asthma patient from your practice as well as the impact these drugs might have on your patient. 2. Explain the stepwise approach to asthma treatment and management for your patient. 3. Explain how stepwise management assists health care providers and patients in gaining and maintaining control of the disease. Be specific.</w:t>
      </w:r>
      <w:r w:rsidRPr="0021195C">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Collaborating with another teacher or a paraprofessional to co-teach helps to meet the unique needs of all students in an integrated setting. Learning how to develop positive relationships, share responsibilities, plan, and implement instructional delivery together can be challenging, but has a multitude of benefits. How teachers make decisions about behavior management, classroom routines, and delivery of instruction can directly affect the learning of the students as well as the overall classroom climate. For this assignment, </w:t>
      </w:r>
      <w:proofErr w:type="gramStart"/>
      <w:r>
        <w:rPr>
          <w:rFonts w:ascii="Arial" w:hAnsi="Arial" w:cs="Arial"/>
          <w:color w:val="626262"/>
          <w:sz w:val="21"/>
          <w:szCs w:val="21"/>
          <w:shd w:val="clear" w:color="auto" w:fill="FFFFFF"/>
        </w:rPr>
        <w:t>refer back</w:t>
      </w:r>
      <w:proofErr w:type="gramEnd"/>
      <w:r>
        <w:rPr>
          <w:rFonts w:ascii="Arial" w:hAnsi="Arial" w:cs="Arial"/>
          <w:color w:val="626262"/>
          <w:sz w:val="21"/>
          <w:szCs w:val="21"/>
          <w:shd w:val="clear" w:color="auto" w:fill="FFFFFF"/>
        </w:rPr>
        <w:t xml:space="preserve"> to the deliverable for the Topic 5 “Differentiating Instruction” assignment. In that assignment, you identified a small group of students that could benefit from specific differentiation/UDL strategies and you selected and justified differentiation strategies for instruction and assessment. In the reflection, you discussed how the lesson plan could be adjusted when co-teaching and collaborating with another teacher</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A"/>
    <w:rsid w:val="000D4F0C"/>
    <w:rsid w:val="00163B74"/>
    <w:rsid w:val="004421E7"/>
    <w:rsid w:val="004F6F96"/>
    <w:rsid w:val="00654283"/>
    <w:rsid w:val="00705055"/>
    <w:rsid w:val="0079352A"/>
    <w:rsid w:val="00795478"/>
    <w:rsid w:val="007A0C4B"/>
    <w:rsid w:val="008B04AA"/>
    <w:rsid w:val="009F1D10"/>
    <w:rsid w:val="00A962DF"/>
    <w:rsid w:val="00AD5B9B"/>
    <w:rsid w:val="00B0529A"/>
    <w:rsid w:val="00B54B07"/>
    <w:rsid w:val="00C7632B"/>
    <w:rsid w:val="00CF08EA"/>
    <w:rsid w:val="00D323AE"/>
    <w:rsid w:val="00D822FF"/>
    <w:rsid w:val="00E2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523"/>
  <w15:chartTrackingRefBased/>
  <w15:docId w15:val="{1B92F145-59A4-4618-B59E-FCC6D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CF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2021-12-15T06:27:00Z</dcterms:created>
  <dcterms:modified xsi:type="dcterms:W3CDTF">2021-12-15T06:27:00Z</dcterms:modified>
</cp:coreProperties>
</file>