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08E9F" w14:textId="7DB4BDCA" w:rsidR="00B0529A" w:rsidRDefault="00F41D10">
      <w:r>
        <w:rPr>
          <w:rFonts w:ascii="Arial" w:hAnsi="Arial" w:cs="Arial"/>
          <w:color w:val="626262"/>
          <w:sz w:val="21"/>
          <w:szCs w:val="21"/>
          <w:shd w:val="clear" w:color="auto" w:fill="FFFFFF"/>
        </w:rPr>
        <w:t xml:space="preserve">You can find helpful links and examples of annotated bibliographies in the Unit Eight folder! As before said, your outside sources may be from a physical book or journal in the library, or from the library’s online database. You may include more than the required sources, but annotated bibliographies with fewer than three outside sources will not </w:t>
      </w:r>
      <w:proofErr w:type="gramStart"/>
      <w:r>
        <w:rPr>
          <w:rFonts w:ascii="Arial" w:hAnsi="Arial" w:cs="Arial"/>
          <w:color w:val="626262"/>
          <w:sz w:val="21"/>
          <w:szCs w:val="21"/>
          <w:shd w:val="clear" w:color="auto" w:fill="FFFFFF"/>
        </w:rPr>
        <w:t>be accepted</w:t>
      </w:r>
      <w:proofErr w:type="gramEnd"/>
      <w:r>
        <w:rPr>
          <w:rFonts w:ascii="Arial" w:hAnsi="Arial" w:cs="Arial"/>
          <w:color w:val="626262"/>
          <w:sz w:val="21"/>
          <w:szCs w:val="21"/>
          <w:shd w:val="clear" w:color="auto" w:fill="FFFFFF"/>
        </w:rPr>
        <w:t xml:space="preserve">. LENGTH </w:t>
      </w:r>
      <w:proofErr w:type="spellStart"/>
      <w:r>
        <w:rPr>
          <w:rFonts w:ascii="Arial" w:hAnsi="Arial" w:cs="Arial"/>
          <w:color w:val="626262"/>
          <w:sz w:val="21"/>
          <w:szCs w:val="21"/>
          <w:shd w:val="clear" w:color="auto" w:fill="FFFFFF"/>
        </w:rPr>
        <w:t>REQ</w:t>
      </w:r>
      <w:r w:rsidRPr="00D603E9">
        <w:rPr>
          <w:rFonts w:eastAsia="Times New Roman"/>
          <w:color w:val="626262"/>
        </w:rPr>
        <w:t>The</w:t>
      </w:r>
      <w:proofErr w:type="spellEnd"/>
      <w:r w:rsidRPr="00D603E9">
        <w:rPr>
          <w:rFonts w:eastAsia="Times New Roman"/>
          <w:color w:val="626262"/>
        </w:rPr>
        <w:t xml:space="preserve"> test takes place on the 14th of Dec. at 7 P.M. EST and </w:t>
      </w:r>
      <w:proofErr w:type="gramStart"/>
      <w:r w:rsidRPr="00D603E9">
        <w:rPr>
          <w:rFonts w:eastAsia="Times New Roman"/>
          <w:color w:val="626262"/>
        </w:rPr>
        <w:t>it's</w:t>
      </w:r>
      <w:proofErr w:type="gramEnd"/>
      <w:r w:rsidRPr="00D603E9">
        <w:rPr>
          <w:rFonts w:eastAsia="Times New Roman"/>
          <w:color w:val="626262"/>
        </w:rPr>
        <w:t xml:space="preserve"> two hours long. I need the writer to be available via any kind of social media for me to contact him during those two hours, and the main topic is the history of war and diplomacy in Europe. "In the first section, I will provide a list of five (5) terms. From that list of five (5), you will select three (3) terms. For each of the three (3) terms you have selected, you will identify the term and explain its significance for the history of war and diplomacy in Europe. Your answer should </w:t>
      </w:r>
      <w:proofErr w:type="gramStart"/>
      <w:r w:rsidRPr="00D603E9">
        <w:rPr>
          <w:rFonts w:eastAsia="Times New Roman"/>
          <w:color w:val="626262"/>
        </w:rPr>
        <w:t>be written</w:t>
      </w:r>
      <w:proofErr w:type="gramEnd"/>
      <w:r w:rsidRPr="00D603E9">
        <w:rPr>
          <w:rFonts w:eastAsia="Times New Roman"/>
          <w:color w:val="626262"/>
        </w:rPr>
        <w:t xml:space="preserve"> in full and complete sentences. The five (5) terms that appear on the assessment will </w:t>
      </w:r>
      <w:proofErr w:type="gramStart"/>
      <w:r w:rsidRPr="00D603E9">
        <w:rPr>
          <w:rFonts w:eastAsia="Times New Roman"/>
          <w:color w:val="626262"/>
        </w:rPr>
        <w:t>be drawn</w:t>
      </w:r>
      <w:proofErr w:type="gramEnd"/>
      <w:r w:rsidRPr="00D603E9">
        <w:rPr>
          <w:rFonts w:eastAsia="Times New Roman"/>
          <w:color w:val="626262"/>
        </w:rPr>
        <w:t xml:space="preserve"> from the list of terms, below. Holy Roman Empire House of Habsburg Military Revolution The Thirty Years War Cardinal Richelieu Gustavus Adolphus Peace of Westphalia Louis XIV Nine Years’ War </w:t>
      </w:r>
      <w:proofErr w:type="spellStart"/>
      <w:r w:rsidRPr="00D603E9">
        <w:rPr>
          <w:rFonts w:eastAsia="Times New Roman"/>
          <w:color w:val="626262"/>
        </w:rPr>
        <w:t>War</w:t>
      </w:r>
      <w:proofErr w:type="spellEnd"/>
      <w:r w:rsidRPr="00D603E9">
        <w:rPr>
          <w:rFonts w:eastAsia="Times New Roman"/>
          <w:color w:val="626262"/>
        </w:rPr>
        <w:t xml:space="preserve"> of the Spanish Succession Dynastic Politics (or the Politics of Succession) The balance of power Canton system Prussia Frederick the Great War of the Austrian Succession Maria Theresa The Ohio River Valley Battle of </w:t>
      </w:r>
      <w:proofErr w:type="spellStart"/>
      <w:r w:rsidRPr="00D603E9">
        <w:rPr>
          <w:rFonts w:eastAsia="Times New Roman"/>
          <w:color w:val="626262"/>
        </w:rPr>
        <w:t>Jumonville</w:t>
      </w:r>
      <w:proofErr w:type="spellEnd"/>
      <w:r w:rsidRPr="00D603E9">
        <w:rPr>
          <w:rFonts w:eastAsia="Times New Roman"/>
          <w:color w:val="626262"/>
        </w:rPr>
        <w:t xml:space="preserve"> Glen The First Partition of Poland The War for America The French Revolution </w:t>
      </w:r>
      <w:proofErr w:type="spellStart"/>
      <w:r w:rsidRPr="00D603E9">
        <w:rPr>
          <w:rFonts w:eastAsia="Times New Roman"/>
          <w:color w:val="626262"/>
        </w:rPr>
        <w:t>Levée</w:t>
      </w:r>
      <w:proofErr w:type="spellEnd"/>
      <w:r w:rsidRPr="00D603E9">
        <w:rPr>
          <w:rFonts w:eastAsia="Times New Roman"/>
          <w:color w:val="626262"/>
        </w:rPr>
        <w:t xml:space="preserve"> </w:t>
      </w:r>
      <w:proofErr w:type="spellStart"/>
      <w:r w:rsidRPr="00D603E9">
        <w:rPr>
          <w:rFonts w:eastAsia="Times New Roman"/>
          <w:color w:val="626262"/>
        </w:rPr>
        <w:t>en</w:t>
      </w:r>
      <w:proofErr w:type="spellEnd"/>
      <w:r w:rsidRPr="00D603E9">
        <w:rPr>
          <w:rFonts w:eastAsia="Times New Roman"/>
          <w:color w:val="626262"/>
        </w:rPr>
        <w:t xml:space="preserve"> masse Battle of Trafalgar Tilsit Continental System Napoleon The 1812 Invasion of Russia Waterloo The Congress of Vienna In the second section, I will pose one question.</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35"/>
    <w:rsid w:val="000F6835"/>
    <w:rsid w:val="003C5022"/>
    <w:rsid w:val="005176E2"/>
    <w:rsid w:val="00654283"/>
    <w:rsid w:val="00A962DF"/>
    <w:rsid w:val="00B0529A"/>
    <w:rsid w:val="00B54B07"/>
    <w:rsid w:val="00F41D10"/>
    <w:rsid w:val="00FB7FA6"/>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38B0"/>
  <w15:chartTrackingRefBased/>
  <w15:docId w15:val="{B62688D1-73EF-4F2F-B114-B6CE4603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2021-12-10T10:41:00Z</dcterms:created>
  <dcterms:modified xsi:type="dcterms:W3CDTF">2021-12-10T10:41:00Z</dcterms:modified>
</cp:coreProperties>
</file>