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2B833702" w:rsidR="00B0529A" w:rsidRDefault="000C32F8">
      <w:r w:rsidRPr="004231DF">
        <w:rPr>
          <w:rFonts w:eastAsia="Times New Roman"/>
          <w:color w:val="626262"/>
        </w:rPr>
        <w:t xml:space="preserve">. Consult resources from the UWM Libraries Guide on Evidence Based Medicine to support your understanding of evidence based health care </w:t>
      </w:r>
      <w:hyperlink r:id="rId4" w:tgtFrame="_blank" w:tooltip="Open link in a new tab" w:history="1">
        <w:r w:rsidRPr="004231DF">
          <w:rPr>
            <w:rFonts w:eastAsia="Times New Roman"/>
            <w:color w:val="0288D1"/>
            <w:u w:val="single"/>
          </w:rPr>
          <w:t>http://guides.library.uwm.edu/imaging</w:t>
        </w:r>
      </w:hyperlink>
      <w:r w:rsidRPr="004231DF">
        <w:rPr>
          <w:rFonts w:eastAsia="Times New Roman"/>
          <w:color w:val="626262"/>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Controls , 4. Design of study in relation to principles of TT. </w:t>
      </w:r>
      <w:r>
        <w:rPr>
          <w:rFonts w:ascii="Arial" w:hAnsi="Arial" w:cs="Arial"/>
          <w:color w:val="626262"/>
          <w:sz w:val="21"/>
          <w:szCs w:val="21"/>
          <w:shd w:val="clear" w:color="auto" w:fill="FFFFFF"/>
        </w:rPr>
        <w:t>The research paper should be based on a topic discussed in the readings (books, articles) or videos. The requirements of this paper include a cover sheet (course title and name, paper title, student name and student ID), abstract, 5-8 numbered pages of text, and a reference page. The research paper requires at least five references. All papers should meet the following criteria: · Follow APA 7th edition formatting and style guidelines · Follow all instructions for each assignment · 12 inch standard font such as Arial, Times New Roman or Calibri · 1 inch margins · Double-spaced · Submitted on time · Represent your best work</w:t>
      </w:r>
      <w:r w:rsidRPr="004231DF">
        <w:rPr>
          <w:rFonts w:eastAsia="Times New Roman"/>
          <w:color w:val="626262"/>
        </w:rPr>
        <w:t>Read scenarios 1 - 4 below and answer the question given below each scenario. The Council has recently received four applications for taxi licences and decided the following: 1. The Council has heard rumours that Sammy, a taxi driver has been using her taxi to deal illegal drugs. Upon hearing these rumours, the Council revoked Sammy’s licence immediately. Sammy is angry at this decision, as she has never had anything to do with illegal drugs in her life. On what grounds, if any, might Sammy challenge the decision? 2. Julian has been a taxi driver for over twenty years and his licence has come up for renewal.</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C32F8"/>
    <w:rsid w:val="002919CA"/>
    <w:rsid w:val="00315BDF"/>
    <w:rsid w:val="00382701"/>
    <w:rsid w:val="003E6AD8"/>
    <w:rsid w:val="004C012E"/>
    <w:rsid w:val="005739DE"/>
    <w:rsid w:val="00654283"/>
    <w:rsid w:val="009140A7"/>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uides.library.uwm.edu/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2021-12-15T15:45:00Z</dcterms:created>
  <dcterms:modified xsi:type="dcterms:W3CDTF">2021-12-15T15:45:00Z</dcterms:modified>
</cp:coreProperties>
</file>