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236F" w14:textId="77777777" w:rsidR="00E13476" w:rsidRPr="00662821" w:rsidRDefault="00E13476" w:rsidP="00E13476">
      <w:pPr>
        <w:ind w:firstLine="0"/>
        <w:rPr>
          <w:rFonts w:eastAsia="Times New Roman"/>
          <w:color w:val="626262"/>
        </w:rPr>
      </w:pPr>
      <w:r w:rsidRPr="00662821">
        <w:rPr>
          <w:rFonts w:eastAsia="Times New Roman"/>
          <w:color w:val="626262"/>
        </w:rPr>
        <w:t xml:space="preserve">The effectiveness and depth of your argument overall—its introduction, development, analysis, argumentation, and conclusion WRITING MECHANICS: • Your paper should be 5-7 pages in length, typed, double-spaced, and neatly presented. Consult the MLA style for writing academic papers and the checklist for academic papers on our course blog. • Also, consult the two handouts about the mechanics of formal academic writing. </w:t>
      </w:r>
    </w:p>
    <w:p w14:paraId="31F933EA" w14:textId="77777777" w:rsidR="00E13476" w:rsidRPr="00662821" w:rsidRDefault="00E13476" w:rsidP="00E13476">
      <w:pPr>
        <w:ind w:firstLine="0"/>
        <w:textAlignment w:val="center"/>
        <w:rPr>
          <w:rFonts w:eastAsia="Times New Roman"/>
          <w:sz w:val="21"/>
          <w:szCs w:val="21"/>
        </w:rPr>
      </w:pPr>
      <w:r w:rsidRPr="00662821">
        <w:rPr>
          <w:rFonts w:eastAsia="Times New Roman"/>
          <w:sz w:val="21"/>
          <w:szCs w:val="21"/>
        </w:rPr>
        <w:t>Get templates</w:t>
      </w:r>
    </w:p>
    <w:p w14:paraId="04E733C0" w14:textId="40496E1A" w:rsidR="003D2F01" w:rsidRDefault="00E13476" w:rsidP="00E13476">
      <w:r>
        <w:rPr>
          <w:rFonts w:ascii="Roboto" w:hAnsi="Roboto"/>
          <w:color w:val="626262"/>
          <w:sz w:val="21"/>
          <w:szCs w:val="21"/>
          <w:shd w:val="clear" w:color="auto" w:fill="FFFFFF"/>
        </w:rPr>
        <w:t xml:space="preserve">In your final project, you </w:t>
      </w:r>
      <w:proofErr w:type="gramStart"/>
      <w:r>
        <w:rPr>
          <w:rFonts w:ascii="Roboto" w:hAnsi="Roboto"/>
          <w:color w:val="626262"/>
          <w:sz w:val="21"/>
          <w:szCs w:val="21"/>
          <w:shd w:val="clear" w:color="auto" w:fill="FFFFFF"/>
        </w:rPr>
        <w:t>have the opportunity to</w:t>
      </w:r>
      <w:proofErr w:type="gramEnd"/>
      <w:r>
        <w:rPr>
          <w:rFonts w:ascii="Roboto" w:hAnsi="Roboto"/>
          <w:color w:val="626262"/>
          <w:sz w:val="21"/>
          <w:szCs w:val="21"/>
          <w:shd w:val="clear" w:color="auto" w:fill="FFFFFF"/>
        </w:rPr>
        <w:t xml:space="preserve"> convince an audience or market your critical thinking strategy for your chosen challenge or hardship with a PowerPoint presentation. If it is a very personal issue, think of marketing as persuasion and imagine convincing an audience (a partner, loved one, friend, neighbor, etc.) of your solution, using the most compelling argument or marketing technique. This assignment gives you the opportunity to pull together some of the key elements from parts 1-3 of your ongoing project, but condense these lessons in a concise, compelling, and marketable way</w:t>
      </w:r>
    </w:p>
    <w:sectPr w:rsidR="003D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F517C"/>
    <w:rsid w:val="002404E2"/>
    <w:rsid w:val="003D2F01"/>
    <w:rsid w:val="004B4DA0"/>
    <w:rsid w:val="006253DE"/>
    <w:rsid w:val="007E4218"/>
    <w:rsid w:val="008167CD"/>
    <w:rsid w:val="008E4688"/>
    <w:rsid w:val="00964E27"/>
    <w:rsid w:val="009D3A0C"/>
    <w:rsid w:val="00BE3D24"/>
    <w:rsid w:val="00E13476"/>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76"/>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2021-12-15T03:34:00Z</dcterms:created>
  <dcterms:modified xsi:type="dcterms:W3CDTF">2021-12-15T03:34:00Z</dcterms:modified>
</cp:coreProperties>
</file>