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17E3" w14:textId="2DA53DA2" w:rsidR="00B400B9" w:rsidRDefault="008876F7" w:rsidP="00B400B9">
      <w:r w:rsidRPr="003F65A5">
        <w:rPr>
          <w:rFonts w:ascii="Roboto" w:eastAsia="Times New Roman" w:hAnsi="Roboto"/>
          <w:color w:val="626262"/>
          <w:sz w:val="21"/>
          <w:szCs w:val="21"/>
        </w:rPr>
        <w:t xml:space="preserve">This milestone will </w:t>
      </w:r>
      <w:proofErr w:type="gramStart"/>
      <w:r w:rsidRPr="003F65A5">
        <w:rPr>
          <w:rFonts w:ascii="Roboto" w:eastAsia="Times New Roman" w:hAnsi="Roboto"/>
          <w:color w:val="626262"/>
          <w:sz w:val="21"/>
          <w:szCs w:val="21"/>
        </w:rPr>
        <w:t>be graded</w:t>
      </w:r>
      <w:proofErr w:type="gramEnd"/>
      <w:r w:rsidRPr="003F65A5">
        <w:rPr>
          <w:rFonts w:ascii="Roboto" w:eastAsia="Times New Roman" w:hAnsi="Roboto"/>
          <w:color w:val="626262"/>
          <w:sz w:val="21"/>
          <w:szCs w:val="21"/>
        </w:rPr>
        <w:t xml:space="preserve"> with the Milestone One Rubric. Milestone Two: Draft of Community Assessment </w:t>
      </w:r>
      <w:proofErr w:type="gramStart"/>
      <w:r w:rsidRPr="003F65A5">
        <w:rPr>
          <w:rFonts w:ascii="Roboto" w:eastAsia="Times New Roman" w:hAnsi="Roboto"/>
          <w:color w:val="626262"/>
          <w:sz w:val="21"/>
          <w:szCs w:val="21"/>
        </w:rPr>
        <w:t>In</w:t>
      </w:r>
      <w:proofErr w:type="gramEnd"/>
      <w:r w:rsidRPr="003F65A5">
        <w:rPr>
          <w:rFonts w:ascii="Roboto" w:eastAsia="Times New Roman" w:hAnsi="Roboto"/>
          <w:color w:val="626262"/>
          <w:sz w:val="21"/>
          <w:szCs w:val="21"/>
        </w:rPr>
        <w:t xml:space="preserve"> Module Four, you will provide a summary of the assessment portion of your community assessment. You will discuss resources within the community, identify strengths and weaknesses of the community, analyze opportunities for improving community health, and identify barriers to successful implementation of a community health strategy. This milestone will </w:t>
      </w:r>
      <w:proofErr w:type="gramStart"/>
      <w:r w:rsidRPr="003F65A5">
        <w:rPr>
          <w:rFonts w:ascii="Roboto" w:eastAsia="Times New Roman" w:hAnsi="Roboto"/>
          <w:color w:val="626262"/>
          <w:sz w:val="21"/>
          <w:szCs w:val="21"/>
        </w:rPr>
        <w:t>be graded</w:t>
      </w:r>
      <w:proofErr w:type="gramEnd"/>
      <w:r w:rsidRPr="003F65A5">
        <w:rPr>
          <w:rFonts w:ascii="Roboto" w:eastAsia="Times New Roman" w:hAnsi="Roboto"/>
          <w:color w:val="626262"/>
          <w:sz w:val="21"/>
          <w:szCs w:val="21"/>
        </w:rPr>
        <w:t xml:space="preserve"> with the Milestone Two Rubric. Milestone Three: Draft of Community Health Strategy </w:t>
      </w:r>
      <w:proofErr w:type="gramStart"/>
      <w:r w:rsidRPr="003F65A5">
        <w:rPr>
          <w:rFonts w:ascii="Roboto" w:eastAsia="Times New Roman" w:hAnsi="Roboto"/>
          <w:color w:val="626262"/>
          <w:sz w:val="21"/>
          <w:szCs w:val="21"/>
        </w:rPr>
        <w:t>In</w:t>
      </w:r>
      <w:proofErr w:type="gramEnd"/>
      <w:r w:rsidRPr="003F65A5">
        <w:rPr>
          <w:rFonts w:ascii="Roboto" w:eastAsia="Times New Roman" w:hAnsi="Roboto"/>
          <w:color w:val="626262"/>
          <w:sz w:val="21"/>
          <w:szCs w:val="21"/>
        </w:rPr>
        <w:t xml:space="preserve"> Module Six, you will provide a summary of the community health strategy portion of your community assessment. You will discuss community-based problems, describe potential interventions to include in the health strategy, and discuss a teaching and learning strategy that you would utilize. This milestone will be graded</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F2E9F"/>
    <w:rsid w:val="00295C26"/>
    <w:rsid w:val="00303E13"/>
    <w:rsid w:val="00487772"/>
    <w:rsid w:val="0050497F"/>
    <w:rsid w:val="00561940"/>
    <w:rsid w:val="00701872"/>
    <w:rsid w:val="00763F84"/>
    <w:rsid w:val="00877C30"/>
    <w:rsid w:val="008876F7"/>
    <w:rsid w:val="00964E27"/>
    <w:rsid w:val="00A21E77"/>
    <w:rsid w:val="00A64506"/>
    <w:rsid w:val="00A83210"/>
    <w:rsid w:val="00B400B9"/>
    <w:rsid w:val="00B71F20"/>
    <w:rsid w:val="00B9456C"/>
    <w:rsid w:val="00BA259C"/>
    <w:rsid w:val="00C9086C"/>
    <w:rsid w:val="00E9043E"/>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2021-12-10T02:34:00Z</dcterms:created>
  <dcterms:modified xsi:type="dcterms:W3CDTF">2021-12-10T02:34:00Z</dcterms:modified>
</cp:coreProperties>
</file>