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8E9F" w14:textId="48722DA7" w:rsidR="00B0529A" w:rsidRDefault="00FB7FA6">
      <w:r>
        <w:rPr>
          <w:rFonts w:ascii="Arial" w:hAnsi="Arial" w:cs="Arial"/>
          <w:color w:val="626262"/>
          <w:sz w:val="21"/>
          <w:szCs w:val="21"/>
          <w:shd w:val="clear" w:color="auto" w:fill="FFFFFF"/>
        </w:rPr>
        <w:t xml:space="preserve">Chicago style includes footnotes after the stated fact. Example: The Northwest Ordinance of 1787 helped influence anti-slavery attitudes in the North due to its stated policy that slavery was prohibited in new states north of the Ohio River.1 *To insert the footnote, use the “References” option at the top of an MS Word document and click “Insert Footnote” at the end of the </w:t>
      </w:r>
      <w:proofErr w:type="spellStart"/>
      <w:r>
        <w:rPr>
          <w:rFonts w:ascii="Arial" w:hAnsi="Arial" w:cs="Arial"/>
          <w:color w:val="626262"/>
          <w:sz w:val="21"/>
          <w:szCs w:val="21"/>
          <w:shd w:val="clear" w:color="auto" w:fill="FFFFFF"/>
        </w:rPr>
        <w:t>sentencesowing</w:t>
      </w:r>
      <w:proofErr w:type="spell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formatIt</w:t>
      </w:r>
      <w:proofErr w:type="spellEnd"/>
      <w:r>
        <w:rPr>
          <w:rFonts w:ascii="Arial" w:hAnsi="Arial" w:cs="Arial"/>
          <w:color w:val="626262"/>
          <w:sz w:val="21"/>
          <w:szCs w:val="21"/>
          <w:shd w:val="clear" w:color="auto" w:fill="FFFFFF"/>
        </w:rPr>
        <w:t xml:space="preserve"> would be a little bit longer than the previous reaction papers and a research from outside sources with citations is needed. Your whole essay must contain the three following points: 1. Introduce your essay with a brief but comprehensive summary of content and methods used in the chronological development of metaphysics. Review all summary and reflections from the modules to refresh your mind. 2. Choose your own favorite philosopher from the ancient, medieval, or modern period then discuss and compare his distinct metaphysical teaching and method with Martin Heidegger (a representative of contemporary sources of metaphysics). Since Heidegger is an existentialist, you must also cover the elements or themes of existentialist “philosophy”/movement from his metaphysical views. For Martin Heidegger, you must read pp. 245-270 from our textbook. For further knowledge on Existentialism, use an additional web source: Internet Encyclopedia of Philosophy and click “existentialism.” 3. Practical Aspect (Conclusion): After recalling the shift of metaphysical views from ancient to contemporary and making comparison between your favorite philosopher and Heidegger, do you think that the existentialist or contemporary metaphysics be able to resonate with modern mindset as you choose to explain ANY of the following topics of concerns about the current nature of reality: 1) fake news on reality brought about by social media, 2) lingering questions on God’s existence which tended to cause the dwindling or dying faith of believers, 3) fear from rapid decline of human life, 4) problem of evil like pandemic crisis and human depression, violence, racial injustice, etc.</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5"/>
    <w:rsid w:val="000F6835"/>
    <w:rsid w:val="003C5022"/>
    <w:rsid w:val="005176E2"/>
    <w:rsid w:val="00654283"/>
    <w:rsid w:val="00A962DF"/>
    <w:rsid w:val="00B0529A"/>
    <w:rsid w:val="00B54B07"/>
    <w:rsid w:val="00FB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8B0"/>
  <w15:chartTrackingRefBased/>
  <w15:docId w15:val="{B62688D1-73EF-4F2F-B114-B6CE460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2021-12-10T10:36:00Z</dcterms:created>
  <dcterms:modified xsi:type="dcterms:W3CDTF">2021-12-10T10:36:00Z</dcterms:modified>
</cp:coreProperties>
</file>